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rPr>
      </w:pPr>
    </w:p>
    <w:p>
      <w:pPr>
        <w:spacing w:line="400" w:lineRule="exact"/>
        <w:rPr>
          <w:rFonts w:ascii="宋体" w:hAnsi="宋体"/>
        </w:rPr>
      </w:pPr>
    </w:p>
    <w:p>
      <w:pPr>
        <w:spacing w:line="400" w:lineRule="exact"/>
        <w:rPr>
          <w:rFonts w:ascii="宋体" w:hAnsi="宋体"/>
          <w:sz w:val="31"/>
          <w:szCs w:val="31"/>
        </w:rPr>
      </w:pPr>
    </w:p>
    <w:p>
      <w:pPr>
        <w:spacing w:before="156" w:beforeLines="50" w:line="360" w:lineRule="auto"/>
        <w:jc w:val="center"/>
        <w:rPr>
          <w:rFonts w:ascii="宋体" w:hAnsi="宋体"/>
          <w:sz w:val="44"/>
          <w:szCs w:val="44"/>
        </w:rPr>
      </w:pPr>
      <w:r>
        <w:rPr>
          <w:rFonts w:hint="eastAsia" w:ascii="宋体" w:hAnsi="宋体"/>
          <w:sz w:val="44"/>
          <w:szCs w:val="44"/>
        </w:rPr>
        <w:t xml:space="preserve">北人智能装备科技有限公司                                 </w:t>
      </w:r>
    </w:p>
    <w:p>
      <w:pPr>
        <w:jc w:val="center"/>
        <w:rPr>
          <w:rFonts w:hint="eastAsia"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rPr>
        <w:t>生产信息化升级改造项目</w:t>
      </w:r>
      <w:r>
        <w:rPr>
          <w:rFonts w:hint="eastAsia" w:asciiTheme="majorEastAsia" w:hAnsiTheme="majorEastAsia" w:eastAsiaTheme="majorEastAsia"/>
          <w:b/>
          <w:sz w:val="32"/>
          <w:szCs w:val="32"/>
          <w:lang w:val="en-US" w:eastAsia="zh-CN"/>
        </w:rPr>
        <w:t>招</w:t>
      </w:r>
      <w:r>
        <w:rPr>
          <w:rFonts w:hint="eastAsia" w:asciiTheme="majorEastAsia" w:hAnsiTheme="majorEastAsia" w:eastAsiaTheme="majorEastAsia"/>
          <w:b/>
          <w:sz w:val="32"/>
          <w:szCs w:val="32"/>
        </w:rPr>
        <w:t>标</w:t>
      </w:r>
      <w:r>
        <w:rPr>
          <w:rFonts w:hint="eastAsia" w:asciiTheme="majorEastAsia" w:hAnsiTheme="majorEastAsia" w:eastAsiaTheme="majorEastAsia"/>
          <w:b/>
          <w:sz w:val="32"/>
          <w:szCs w:val="32"/>
          <w:lang w:val="en-US" w:eastAsia="zh-CN"/>
        </w:rPr>
        <w:t>公告</w:t>
      </w:r>
    </w:p>
    <w:p>
      <w:pPr>
        <w:spacing w:line="440" w:lineRule="exact"/>
        <w:jc w:val="center"/>
        <w:rPr>
          <w:rFonts w:ascii="宋体" w:hAnsi="宋体"/>
          <w:sz w:val="31"/>
          <w:szCs w:val="31"/>
        </w:rPr>
      </w:pPr>
    </w:p>
    <w:p>
      <w:pPr>
        <w:spacing w:line="440" w:lineRule="exact"/>
        <w:jc w:val="center"/>
        <w:rPr>
          <w:rFonts w:ascii="宋体" w:hAnsi="宋体"/>
          <w:sz w:val="31"/>
          <w:szCs w:val="31"/>
        </w:rPr>
      </w:pPr>
    </w:p>
    <w:p>
      <w:pPr>
        <w:spacing w:line="440" w:lineRule="exact"/>
        <w:jc w:val="center"/>
        <w:rPr>
          <w:rFonts w:ascii="宋体" w:hAnsi="宋体"/>
          <w:sz w:val="31"/>
          <w:szCs w:val="31"/>
        </w:rPr>
      </w:pPr>
    </w:p>
    <w:p>
      <w:pPr>
        <w:ind w:firstLine="964" w:firstLineChars="300"/>
        <w:rPr>
          <w:rFonts w:ascii="宋体" w:hAnsi="宋体"/>
          <w:b/>
          <w:sz w:val="28"/>
          <w:szCs w:val="28"/>
        </w:rPr>
      </w:pPr>
      <w:r>
        <w:rPr>
          <w:rFonts w:hint="eastAsia" w:asciiTheme="majorEastAsia" w:hAnsiTheme="majorEastAsia" w:eastAsiaTheme="majorEastAsia"/>
          <w:b/>
          <w:sz w:val="32"/>
          <w:szCs w:val="32"/>
        </w:rPr>
        <w:t>招标编号:北人智能申方字2019年第</w:t>
      </w:r>
      <w:r>
        <w:rPr>
          <w:rFonts w:hint="eastAsia" w:asciiTheme="majorEastAsia" w:hAnsiTheme="majorEastAsia" w:eastAsiaTheme="majorEastAsia"/>
          <w:b/>
          <w:sz w:val="32"/>
          <w:szCs w:val="32"/>
          <w:lang w:val="en-US" w:eastAsia="zh-CN"/>
        </w:rPr>
        <w:t>003</w:t>
      </w:r>
      <w:r>
        <w:rPr>
          <w:rFonts w:hint="eastAsia" w:asciiTheme="majorEastAsia" w:hAnsiTheme="majorEastAsia" w:eastAsiaTheme="majorEastAsia"/>
          <w:b/>
          <w:sz w:val="32"/>
          <w:szCs w:val="32"/>
        </w:rPr>
        <w:t>号</w:t>
      </w:r>
    </w:p>
    <w:p>
      <w:pPr>
        <w:rPr>
          <w:rFonts w:ascii="宋体" w:hAnsi="宋体"/>
          <w:b/>
          <w:sz w:val="28"/>
          <w:szCs w:val="28"/>
        </w:rPr>
      </w:pPr>
    </w:p>
    <w:p>
      <w:pPr>
        <w:spacing w:line="920" w:lineRule="exact"/>
        <w:jc w:val="center"/>
        <w:rPr>
          <w:rFonts w:ascii="宋体" w:hAnsi="宋体"/>
          <w:sz w:val="72"/>
          <w:szCs w:val="72"/>
        </w:rPr>
      </w:pPr>
    </w:p>
    <w:p>
      <w:pPr>
        <w:spacing w:line="920" w:lineRule="exact"/>
        <w:jc w:val="center"/>
        <w:rPr>
          <w:rFonts w:ascii="宋体" w:hAnsi="宋体"/>
          <w:sz w:val="36"/>
          <w:szCs w:val="36"/>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600" w:lineRule="exact"/>
        <w:ind w:firstLine="720" w:firstLineChars="300"/>
        <w:rPr>
          <w:rFonts w:ascii="宋体" w:hAnsi="宋体"/>
          <w:sz w:val="24"/>
        </w:rPr>
      </w:pPr>
    </w:p>
    <w:p>
      <w:pPr>
        <w:spacing w:line="600" w:lineRule="exact"/>
        <w:ind w:firstLine="2160" w:firstLineChars="900"/>
        <w:rPr>
          <w:rFonts w:ascii="宋体" w:hAnsi="宋体"/>
          <w:sz w:val="24"/>
        </w:rPr>
      </w:pPr>
      <w:r>
        <w:rPr>
          <w:rFonts w:hint="eastAsia" w:ascii="宋体" w:hAnsi="宋体"/>
          <w:sz w:val="24"/>
        </w:rPr>
        <w:t>招标人：</w:t>
      </w:r>
      <w:r>
        <w:rPr>
          <w:rFonts w:hint="eastAsia" w:ascii="宋体" w:hAnsi="宋体"/>
          <w:sz w:val="24"/>
          <w:u w:val="single"/>
        </w:rPr>
        <w:t xml:space="preserve"> </w:t>
      </w:r>
      <w:r>
        <w:rPr>
          <w:rFonts w:hint="eastAsia"/>
          <w:color w:val="333333"/>
          <w:szCs w:val="21"/>
          <w:u w:val="single"/>
        </w:rPr>
        <w:t>北人智能装备科技有限公司</w:t>
      </w:r>
      <w:r>
        <w:rPr>
          <w:rFonts w:hint="eastAsia" w:ascii="宋体" w:hAnsi="宋体"/>
          <w:sz w:val="24"/>
          <w:u w:val="single"/>
        </w:rPr>
        <w:t xml:space="preserve">            </w:t>
      </w:r>
    </w:p>
    <w:p>
      <w:pPr>
        <w:spacing w:line="600" w:lineRule="exact"/>
        <w:jc w:val="center"/>
        <w:rPr>
          <w:rFonts w:ascii="宋体" w:hAnsi="宋体"/>
          <w:b/>
          <w:sz w:val="24"/>
        </w:rPr>
      </w:pPr>
      <w:r>
        <w:rPr>
          <w:rFonts w:ascii="宋体" w:hAnsi="宋体"/>
          <w:sz w:val="24"/>
          <w:u w:val="single"/>
        </w:rPr>
        <w:t xml:space="preserve">              </w:t>
      </w:r>
      <w:r>
        <w:rPr>
          <w:rFonts w:hint="eastAsia" w:ascii="宋体" w:hAnsi="宋体"/>
          <w:sz w:val="24"/>
          <w:u w:val="single"/>
        </w:rPr>
        <w:t>201</w:t>
      </w:r>
      <w:r>
        <w:rPr>
          <w:rFonts w:ascii="宋体" w:hAnsi="宋体"/>
          <w:sz w:val="24"/>
          <w:u w:val="single"/>
        </w:rPr>
        <w:t>9</w:t>
      </w:r>
      <w:r>
        <w:rPr>
          <w:rFonts w:hint="eastAsia" w:ascii="宋体" w:hAnsi="宋体"/>
          <w:sz w:val="24"/>
          <w:u w:val="single"/>
        </w:rPr>
        <w:t xml:space="preserve">年 </w:t>
      </w:r>
      <w:r>
        <w:rPr>
          <w:rFonts w:hint="eastAsia" w:ascii="宋体" w:hAnsi="宋体"/>
          <w:sz w:val="24"/>
          <w:u w:val="single"/>
          <w:lang w:val="en-US" w:eastAsia="zh-CN"/>
        </w:rPr>
        <w:t>9</w:t>
      </w:r>
      <w:r>
        <w:rPr>
          <w:rFonts w:hint="eastAsia" w:ascii="宋体" w:hAnsi="宋体"/>
          <w:sz w:val="24"/>
          <w:u w:val="single"/>
        </w:rPr>
        <w:t xml:space="preserve"> 月 </w:t>
      </w:r>
      <w:r>
        <w:rPr>
          <w:rFonts w:ascii="宋体" w:hAnsi="宋体"/>
          <w:sz w:val="24"/>
          <w:u w:val="single"/>
        </w:rPr>
        <w:t>15</w:t>
      </w:r>
      <w:r>
        <w:rPr>
          <w:rFonts w:hint="eastAsia" w:ascii="宋体" w:hAnsi="宋体"/>
          <w:sz w:val="24"/>
          <w:u w:val="single"/>
        </w:rPr>
        <w:t xml:space="preserve"> 日          </w:t>
      </w:r>
    </w:p>
    <w:p/>
    <w:p/>
    <w:p/>
    <w:p>
      <w:bookmarkStart w:id="2" w:name="_GoBack"/>
      <w:bookmarkEnd w:id="2"/>
    </w:p>
    <w:p/>
    <w:p/>
    <w:p>
      <w:pPr>
        <w:bidi w:val="0"/>
        <w:ind w:firstLine="420" w:firstLineChars="200"/>
        <w:rPr>
          <w:rFonts w:hint="eastAsia"/>
          <w:lang w:val="en-US" w:eastAsia="zh-CN"/>
        </w:rPr>
      </w:pPr>
      <w:bookmarkStart w:id="0" w:name="_Toc491703430"/>
      <w:bookmarkStart w:id="1" w:name="_Toc493173503"/>
      <w:r>
        <w:rPr>
          <w:rFonts w:hint="eastAsia"/>
          <w:lang w:val="en-US" w:eastAsia="zh-CN"/>
        </w:rPr>
        <w:t>根据《中华人民共和国招标法》，及</w:t>
      </w:r>
      <w:r>
        <w:rPr>
          <w:rFonts w:hint="eastAsia" w:ascii="宋体" w:hAnsi="宋体"/>
          <w:sz w:val="24"/>
          <w:szCs w:val="24"/>
        </w:rPr>
        <w:t>北人智能装备科技有限公司</w:t>
      </w:r>
      <w:r>
        <w:rPr>
          <w:rFonts w:hint="eastAsia" w:ascii="宋体" w:hAnsi="宋体"/>
          <w:sz w:val="24"/>
          <w:szCs w:val="24"/>
          <w:lang w:val="en-US" w:eastAsia="zh-CN"/>
        </w:rPr>
        <w:t>招标管理制度，</w:t>
      </w:r>
      <w:r>
        <w:rPr>
          <w:rFonts w:hint="eastAsia"/>
          <w:lang w:val="en-US" w:eastAsia="zh-CN"/>
        </w:rPr>
        <w:t>现对北人智能装备科技有限公司生产信息化升级改造项目进行公开招标</w:t>
      </w:r>
    </w:p>
    <w:p>
      <w:pPr>
        <w:numPr>
          <w:ilvl w:val="0"/>
          <w:numId w:val="1"/>
        </w:numPr>
        <w:bidi w:val="0"/>
        <w:ind w:firstLine="420" w:firstLineChars="200"/>
        <w:rPr>
          <w:rFonts w:hint="eastAsia"/>
          <w:lang w:val="en-US" w:eastAsia="zh-CN"/>
        </w:rPr>
      </w:pPr>
      <w:r>
        <w:rPr>
          <w:rFonts w:hint="eastAsia"/>
          <w:lang w:val="en-US" w:eastAsia="zh-CN"/>
        </w:rPr>
        <w:t>招标项目名称：生产信息化升级改造项目</w:t>
      </w:r>
    </w:p>
    <w:p>
      <w:pPr>
        <w:numPr>
          <w:ilvl w:val="0"/>
          <w:numId w:val="1"/>
        </w:numPr>
        <w:bidi w:val="0"/>
        <w:ind w:firstLine="420" w:firstLineChars="200"/>
        <w:rPr>
          <w:rFonts w:hint="default"/>
          <w:lang w:val="en-US" w:eastAsia="zh-CN"/>
        </w:rPr>
      </w:pPr>
      <w:r>
        <w:rPr>
          <w:rFonts w:hint="eastAsia"/>
          <w:lang w:val="en-US" w:eastAsia="zh-CN"/>
        </w:rPr>
        <w:t>招标内容：</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bidi w:val="0"/>
              <w:rPr>
                <w:rFonts w:hint="default"/>
                <w:vertAlign w:val="baseline"/>
                <w:lang w:val="en-US" w:eastAsia="zh-CN"/>
              </w:rPr>
            </w:pPr>
            <w:r>
              <w:rPr>
                <w:rFonts w:hint="eastAsia"/>
                <w:vertAlign w:val="baseline"/>
                <w:lang w:val="en-US" w:eastAsia="zh-CN"/>
              </w:rPr>
              <w:t>项目名称</w:t>
            </w:r>
          </w:p>
        </w:tc>
        <w:tc>
          <w:tcPr>
            <w:tcW w:w="1420" w:type="dxa"/>
          </w:tcPr>
          <w:p>
            <w:pPr>
              <w:numPr>
                <w:ilvl w:val="0"/>
                <w:numId w:val="0"/>
              </w:numPr>
              <w:bidi w:val="0"/>
              <w:rPr>
                <w:rFonts w:hint="default"/>
                <w:vertAlign w:val="baseline"/>
                <w:lang w:val="en-US" w:eastAsia="zh-CN"/>
              </w:rPr>
            </w:pPr>
            <w:r>
              <w:rPr>
                <w:rFonts w:hint="eastAsia"/>
                <w:vertAlign w:val="baseline"/>
                <w:lang w:val="en-US" w:eastAsia="zh-CN"/>
              </w:rPr>
              <w:t>项目规格</w:t>
            </w:r>
          </w:p>
        </w:tc>
        <w:tc>
          <w:tcPr>
            <w:tcW w:w="1420" w:type="dxa"/>
          </w:tcPr>
          <w:p>
            <w:pPr>
              <w:numPr>
                <w:ilvl w:val="0"/>
                <w:numId w:val="0"/>
              </w:numPr>
              <w:bidi w:val="0"/>
              <w:rPr>
                <w:rFonts w:hint="default"/>
                <w:vertAlign w:val="baseline"/>
                <w:lang w:val="en-US" w:eastAsia="zh-CN"/>
              </w:rPr>
            </w:pPr>
            <w:r>
              <w:rPr>
                <w:rFonts w:hint="eastAsia"/>
                <w:vertAlign w:val="baseline"/>
                <w:lang w:val="en-US" w:eastAsia="zh-CN"/>
              </w:rPr>
              <w:t>数量</w:t>
            </w:r>
          </w:p>
        </w:tc>
        <w:tc>
          <w:tcPr>
            <w:tcW w:w="1420" w:type="dxa"/>
          </w:tcPr>
          <w:p>
            <w:pPr>
              <w:numPr>
                <w:ilvl w:val="0"/>
                <w:numId w:val="0"/>
              </w:numPr>
              <w:bidi w:val="0"/>
              <w:rPr>
                <w:rFonts w:hint="default"/>
                <w:vertAlign w:val="baseline"/>
                <w:lang w:val="en-US" w:eastAsia="zh-CN"/>
              </w:rPr>
            </w:pPr>
            <w:r>
              <w:rPr>
                <w:rFonts w:hint="eastAsia"/>
                <w:vertAlign w:val="baseline"/>
                <w:lang w:val="en-US" w:eastAsia="zh-CN"/>
              </w:rPr>
              <w:t>单位</w:t>
            </w:r>
          </w:p>
        </w:tc>
        <w:tc>
          <w:tcPr>
            <w:tcW w:w="1421" w:type="dxa"/>
          </w:tcPr>
          <w:p>
            <w:pPr>
              <w:numPr>
                <w:ilvl w:val="0"/>
                <w:numId w:val="0"/>
              </w:numPr>
              <w:bidi w:val="0"/>
              <w:rPr>
                <w:rFonts w:hint="default"/>
                <w:vertAlign w:val="baseline"/>
                <w:lang w:val="en-US" w:eastAsia="zh-CN"/>
              </w:rPr>
            </w:pPr>
            <w:r>
              <w:rPr>
                <w:rFonts w:hint="eastAsia"/>
                <w:vertAlign w:val="baseline"/>
                <w:lang w:val="en-US" w:eastAsia="zh-CN"/>
              </w:rPr>
              <w:t>交货期</w:t>
            </w:r>
          </w:p>
        </w:tc>
        <w:tc>
          <w:tcPr>
            <w:tcW w:w="1421" w:type="dxa"/>
          </w:tcPr>
          <w:p>
            <w:pPr>
              <w:numPr>
                <w:ilvl w:val="0"/>
                <w:numId w:val="0"/>
              </w:numPr>
              <w:bidi w:val="0"/>
              <w:rPr>
                <w:rFonts w:hint="default"/>
                <w:vertAlign w:val="baseline"/>
                <w:lang w:val="en-US" w:eastAsia="zh-CN"/>
              </w:rPr>
            </w:pPr>
            <w:r>
              <w:rPr>
                <w:rFonts w:hint="eastAsia"/>
                <w:vertAlign w:val="baseline"/>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bidi w:val="0"/>
              <w:rPr>
                <w:rFonts w:hint="default"/>
                <w:vertAlign w:val="baseline"/>
                <w:lang w:val="en-US" w:eastAsia="zh-CN"/>
              </w:rPr>
            </w:pPr>
            <w:r>
              <w:rPr>
                <w:rFonts w:hint="eastAsia"/>
                <w:vertAlign w:val="baseline"/>
                <w:lang w:val="en-US" w:eastAsia="zh-CN"/>
              </w:rPr>
              <w:t>生产信息化升级改造项目</w:t>
            </w:r>
          </w:p>
        </w:tc>
        <w:tc>
          <w:tcPr>
            <w:tcW w:w="1420" w:type="dxa"/>
          </w:tcPr>
          <w:p>
            <w:pPr>
              <w:numPr>
                <w:ilvl w:val="0"/>
                <w:numId w:val="0"/>
              </w:numPr>
              <w:bidi w:val="0"/>
              <w:rPr>
                <w:rFonts w:hint="default"/>
                <w:vertAlign w:val="baseline"/>
                <w:lang w:val="en-US" w:eastAsia="zh-CN"/>
              </w:rPr>
            </w:pPr>
            <w:r>
              <w:rPr>
                <w:rFonts w:hint="eastAsia"/>
                <w:vertAlign w:val="baseline"/>
                <w:lang w:val="en-US" w:eastAsia="zh-CN"/>
              </w:rPr>
              <w:t>详见招标文件</w:t>
            </w:r>
          </w:p>
        </w:tc>
        <w:tc>
          <w:tcPr>
            <w:tcW w:w="1420" w:type="dxa"/>
          </w:tcPr>
          <w:p>
            <w:pPr>
              <w:numPr>
                <w:ilvl w:val="0"/>
                <w:numId w:val="0"/>
              </w:numPr>
              <w:bidi w:val="0"/>
              <w:rPr>
                <w:rFonts w:hint="default"/>
                <w:vertAlign w:val="baseline"/>
                <w:lang w:val="en-US" w:eastAsia="zh-CN"/>
              </w:rPr>
            </w:pPr>
            <w:r>
              <w:rPr>
                <w:rFonts w:hint="eastAsia"/>
                <w:vertAlign w:val="baseline"/>
                <w:lang w:val="en-US" w:eastAsia="zh-CN"/>
              </w:rPr>
              <w:t>1套</w:t>
            </w:r>
          </w:p>
        </w:tc>
        <w:tc>
          <w:tcPr>
            <w:tcW w:w="1420" w:type="dxa"/>
          </w:tcPr>
          <w:p>
            <w:pPr>
              <w:numPr>
                <w:ilvl w:val="0"/>
                <w:numId w:val="0"/>
              </w:numPr>
              <w:bidi w:val="0"/>
              <w:rPr>
                <w:rFonts w:hint="default"/>
                <w:vertAlign w:val="baseline"/>
                <w:lang w:val="en-US" w:eastAsia="zh-CN"/>
              </w:rPr>
            </w:pPr>
            <w:r>
              <w:rPr>
                <w:rFonts w:hint="eastAsia"/>
                <w:vertAlign w:val="baseline"/>
                <w:lang w:val="en-US" w:eastAsia="zh-CN"/>
              </w:rPr>
              <w:t>北人智能装备科技有限公司</w:t>
            </w:r>
          </w:p>
        </w:tc>
        <w:tc>
          <w:tcPr>
            <w:tcW w:w="1421" w:type="dxa"/>
          </w:tcPr>
          <w:p>
            <w:pPr>
              <w:numPr>
                <w:ilvl w:val="0"/>
                <w:numId w:val="0"/>
              </w:numPr>
              <w:bidi w:val="0"/>
              <w:rPr>
                <w:rFonts w:hint="default"/>
                <w:vertAlign w:val="baseline"/>
                <w:lang w:val="en-US" w:eastAsia="zh-CN"/>
              </w:rPr>
            </w:pPr>
            <w:r>
              <w:rPr>
                <w:rFonts w:hint="eastAsia"/>
                <w:vertAlign w:val="baseline"/>
                <w:lang w:val="en-US" w:eastAsia="zh-CN"/>
              </w:rPr>
              <w:t>中标并签订合同后90天</w:t>
            </w:r>
          </w:p>
        </w:tc>
        <w:tc>
          <w:tcPr>
            <w:tcW w:w="1421" w:type="dxa"/>
          </w:tcPr>
          <w:p>
            <w:pPr>
              <w:numPr>
                <w:ilvl w:val="0"/>
                <w:numId w:val="0"/>
              </w:numPr>
              <w:bidi w:val="0"/>
              <w:rPr>
                <w:rFonts w:hint="default"/>
                <w:vertAlign w:val="baseline"/>
                <w:lang w:val="en-US" w:eastAsia="zh-CN"/>
              </w:rPr>
            </w:pPr>
            <w:r>
              <w:rPr>
                <w:rFonts w:hint="eastAsia"/>
                <w:vertAlign w:val="baseline"/>
                <w:lang w:val="en-US" w:eastAsia="zh-CN"/>
              </w:rPr>
              <w:t>北京大兴区科苑路25号</w:t>
            </w:r>
          </w:p>
        </w:tc>
      </w:tr>
    </w:tbl>
    <w:p>
      <w:pPr>
        <w:numPr>
          <w:ilvl w:val="0"/>
          <w:numId w:val="0"/>
        </w:numPr>
        <w:bidi w:val="0"/>
        <w:rPr>
          <w:rFonts w:hint="default"/>
          <w:lang w:val="en-US" w:eastAsia="zh-CN"/>
        </w:rPr>
      </w:pPr>
    </w:p>
    <w:p>
      <w:pPr>
        <w:numPr>
          <w:ilvl w:val="0"/>
          <w:numId w:val="1"/>
        </w:numPr>
        <w:bidi w:val="0"/>
        <w:ind w:firstLine="420" w:firstLineChars="200"/>
        <w:rPr>
          <w:rFonts w:hint="default"/>
          <w:lang w:val="en-US" w:eastAsia="zh-CN"/>
        </w:rPr>
      </w:pPr>
      <w:r>
        <w:rPr>
          <w:rFonts w:hint="eastAsia"/>
          <w:lang w:val="en-US" w:eastAsia="zh-CN"/>
        </w:rPr>
        <w:t>招标形式：公开招标</w:t>
      </w:r>
    </w:p>
    <w:p>
      <w:pPr>
        <w:numPr>
          <w:ilvl w:val="0"/>
          <w:numId w:val="1"/>
        </w:numPr>
        <w:bidi w:val="0"/>
        <w:ind w:firstLine="420" w:firstLineChars="200"/>
        <w:rPr>
          <w:rFonts w:hint="default"/>
          <w:lang w:val="en-US" w:eastAsia="zh-CN"/>
        </w:rPr>
      </w:pPr>
      <w:r>
        <w:rPr>
          <w:rFonts w:hint="eastAsia"/>
          <w:lang w:val="en-US" w:eastAsia="zh-CN"/>
        </w:rPr>
        <w:t>投标人资格要求</w:t>
      </w:r>
    </w:p>
    <w:p>
      <w:pPr>
        <w:numPr>
          <w:ilvl w:val="0"/>
          <w:numId w:val="0"/>
        </w:numPr>
        <w:bidi w:val="0"/>
        <w:ind w:left="420" w:leftChars="0" w:firstLine="420" w:firstLineChars="0"/>
        <w:rPr>
          <w:rFonts w:hint="default"/>
          <w:lang w:val="en-US" w:eastAsia="zh-CN"/>
        </w:rPr>
      </w:pPr>
      <w:r>
        <w:rPr>
          <w:rFonts w:hint="default"/>
          <w:lang w:val="en-US" w:eastAsia="zh-CN"/>
        </w:rPr>
        <w:t>4.1.本次招标要求投标人须具备开据增值税专用发票的一般纳税人资格。</w:t>
      </w:r>
    </w:p>
    <w:p>
      <w:pPr>
        <w:numPr>
          <w:ilvl w:val="0"/>
          <w:numId w:val="0"/>
        </w:numPr>
        <w:bidi w:val="0"/>
        <w:ind w:left="420" w:leftChars="0" w:firstLine="420" w:firstLineChars="0"/>
        <w:rPr>
          <w:rFonts w:hint="default"/>
          <w:lang w:val="en-US" w:eastAsia="zh-CN"/>
        </w:rPr>
      </w:pPr>
      <w:r>
        <w:rPr>
          <w:rFonts w:hint="default"/>
          <w:lang w:val="en-US" w:eastAsia="zh-CN"/>
        </w:rPr>
        <w:t>4.2.投标人应是在中华人民共和国境内注册、具有独立法人资格的企业，注册资金为500万元人民币或以上。经过工商部门年检合格的企业</w:t>
      </w:r>
      <w:r>
        <w:rPr>
          <w:rFonts w:hint="eastAsia"/>
          <w:lang w:val="en-US" w:eastAsia="zh-CN"/>
        </w:rPr>
        <w:t>，</w:t>
      </w:r>
      <w:r>
        <w:rPr>
          <w:rFonts w:hint="default"/>
          <w:lang w:val="en-US" w:eastAsia="zh-CN"/>
        </w:rPr>
        <w:t>投标人如属同一个集团或系统的公司，只能以总公司名义投标。（投标人注册资金如为外币，以开标当日中国人民银行公告汇率中间价为基准换算成人民币）</w:t>
      </w:r>
    </w:p>
    <w:p>
      <w:pPr>
        <w:numPr>
          <w:ilvl w:val="0"/>
          <w:numId w:val="0"/>
        </w:numPr>
        <w:bidi w:val="0"/>
        <w:ind w:left="420" w:leftChars="0" w:firstLine="420" w:firstLineChars="0"/>
        <w:rPr>
          <w:rFonts w:hint="default"/>
          <w:lang w:val="en-US" w:eastAsia="zh-CN"/>
        </w:rPr>
      </w:pPr>
      <w:r>
        <w:rPr>
          <w:rFonts w:hint="default"/>
          <w:lang w:val="en-US" w:eastAsia="zh-CN"/>
        </w:rPr>
        <w:t>4.3.投标人不得存在下列情形之一：</w:t>
      </w:r>
    </w:p>
    <w:p>
      <w:pPr>
        <w:numPr>
          <w:ilvl w:val="0"/>
          <w:numId w:val="0"/>
        </w:numPr>
        <w:bidi w:val="0"/>
        <w:ind w:left="420" w:leftChars="0" w:firstLine="420" w:firstLineChars="0"/>
        <w:rPr>
          <w:rFonts w:hint="default"/>
          <w:lang w:val="en-US" w:eastAsia="zh-CN"/>
        </w:rPr>
      </w:pPr>
      <w:r>
        <w:rPr>
          <w:rFonts w:hint="default"/>
          <w:lang w:val="en-US" w:eastAsia="zh-CN"/>
        </w:rPr>
        <w:t xml:space="preserve">（1）为招标人不具有独立法人资格的附属机构（单位）； </w:t>
      </w:r>
    </w:p>
    <w:p>
      <w:pPr>
        <w:numPr>
          <w:ilvl w:val="0"/>
          <w:numId w:val="0"/>
        </w:numPr>
        <w:bidi w:val="0"/>
        <w:ind w:left="420" w:leftChars="0" w:firstLine="420" w:firstLineChars="0"/>
        <w:rPr>
          <w:rFonts w:hint="default"/>
          <w:lang w:val="en-US" w:eastAsia="zh-CN"/>
        </w:rPr>
      </w:pPr>
      <w:r>
        <w:rPr>
          <w:rFonts w:hint="default"/>
          <w:lang w:val="en-US" w:eastAsia="zh-CN"/>
        </w:rPr>
        <w:t xml:space="preserve">（3）被责令停业的； </w:t>
      </w:r>
    </w:p>
    <w:p>
      <w:pPr>
        <w:numPr>
          <w:ilvl w:val="0"/>
          <w:numId w:val="0"/>
        </w:numPr>
        <w:bidi w:val="0"/>
        <w:ind w:left="420" w:leftChars="0" w:firstLine="420" w:firstLineChars="0"/>
        <w:rPr>
          <w:rFonts w:hint="default"/>
          <w:lang w:val="en-US" w:eastAsia="zh-CN"/>
        </w:rPr>
      </w:pPr>
      <w:r>
        <w:rPr>
          <w:rFonts w:hint="default"/>
          <w:lang w:val="en-US" w:eastAsia="zh-CN"/>
        </w:rPr>
        <w:t xml:space="preserve">（4）被暂停或取消投标资格的； </w:t>
      </w:r>
    </w:p>
    <w:p>
      <w:pPr>
        <w:numPr>
          <w:ilvl w:val="0"/>
          <w:numId w:val="0"/>
        </w:numPr>
        <w:bidi w:val="0"/>
        <w:ind w:left="420" w:leftChars="0" w:firstLine="420" w:firstLineChars="0"/>
        <w:rPr>
          <w:rFonts w:hint="default"/>
          <w:lang w:val="en-US" w:eastAsia="zh-CN"/>
        </w:rPr>
      </w:pPr>
      <w:r>
        <w:rPr>
          <w:rFonts w:hint="default"/>
          <w:lang w:val="en-US" w:eastAsia="zh-CN"/>
        </w:rPr>
        <w:t>（5）财产被接管、冻结，或企业处于停产、停业、歇业或破产状态的；</w:t>
      </w:r>
    </w:p>
    <w:p>
      <w:pPr>
        <w:numPr>
          <w:ilvl w:val="0"/>
          <w:numId w:val="0"/>
        </w:numPr>
        <w:bidi w:val="0"/>
        <w:ind w:left="420" w:leftChars="0" w:firstLine="420" w:firstLineChars="0"/>
        <w:rPr>
          <w:rFonts w:hint="default"/>
          <w:lang w:val="en-US" w:eastAsia="zh-CN"/>
        </w:rPr>
      </w:pPr>
      <w:r>
        <w:rPr>
          <w:rFonts w:hint="default"/>
          <w:lang w:val="en-US" w:eastAsia="zh-CN"/>
        </w:rPr>
        <w:t>（6）两个及以上投标人在同一项目存在：法定代表人为同一人，或母公司、全资子公司及控股公司关系，或代理同一制造商的同一品牌、同一型号招标物资；</w:t>
      </w:r>
    </w:p>
    <w:p>
      <w:pPr>
        <w:numPr>
          <w:ilvl w:val="0"/>
          <w:numId w:val="1"/>
        </w:numPr>
        <w:bidi w:val="0"/>
        <w:ind w:firstLine="420" w:firstLineChars="200"/>
        <w:rPr>
          <w:rFonts w:hint="default"/>
          <w:lang w:val="en-US" w:eastAsia="zh-CN"/>
        </w:rPr>
      </w:pPr>
      <w:r>
        <w:rPr>
          <w:rFonts w:hint="eastAsia"/>
          <w:lang w:val="en-US" w:eastAsia="zh-CN"/>
        </w:rPr>
        <w:t>投标截止时间：2019年10月24日上午8:30</w:t>
      </w:r>
    </w:p>
    <w:p>
      <w:pPr>
        <w:numPr>
          <w:ilvl w:val="0"/>
          <w:numId w:val="1"/>
        </w:numPr>
        <w:bidi w:val="0"/>
        <w:ind w:firstLine="420" w:firstLineChars="200"/>
        <w:rPr>
          <w:rFonts w:hint="default"/>
          <w:lang w:val="en-US" w:eastAsia="zh-CN"/>
        </w:rPr>
      </w:pPr>
      <w:r>
        <w:rPr>
          <w:rFonts w:hint="eastAsia"/>
          <w:lang w:val="en-US" w:eastAsia="zh-CN"/>
        </w:rPr>
        <w:t>招标文件提交地点：北京大兴区科苑路25号北人智能装备科技有限公司第三会议室</w:t>
      </w:r>
    </w:p>
    <w:p>
      <w:pPr>
        <w:numPr>
          <w:ilvl w:val="0"/>
          <w:numId w:val="1"/>
        </w:numPr>
        <w:bidi w:val="0"/>
        <w:ind w:firstLine="420" w:firstLineChars="200"/>
        <w:rPr>
          <w:rFonts w:hint="default"/>
          <w:lang w:val="en-US" w:eastAsia="zh-CN"/>
        </w:rPr>
      </w:pPr>
      <w:r>
        <w:rPr>
          <w:rFonts w:hint="eastAsia"/>
          <w:lang w:val="en-US" w:eastAsia="zh-CN"/>
        </w:rPr>
        <w:t>开标时间：2019年10月24日上午9:00</w:t>
      </w:r>
    </w:p>
    <w:p>
      <w:pPr>
        <w:numPr>
          <w:ilvl w:val="0"/>
          <w:numId w:val="1"/>
        </w:numPr>
        <w:bidi w:val="0"/>
        <w:ind w:firstLine="420" w:firstLineChars="200"/>
        <w:rPr>
          <w:rFonts w:hint="default"/>
          <w:lang w:val="en-US" w:eastAsia="zh-CN"/>
        </w:rPr>
      </w:pPr>
      <w:r>
        <w:rPr>
          <w:rFonts w:hint="eastAsia"/>
          <w:lang w:val="en-US" w:eastAsia="zh-CN"/>
        </w:rPr>
        <w:t>开标地点：北京大兴区科苑路25号北人智能装备科技有限公司第五会议室</w:t>
      </w:r>
    </w:p>
    <w:p>
      <w:pPr>
        <w:numPr>
          <w:ilvl w:val="0"/>
          <w:numId w:val="1"/>
        </w:numPr>
        <w:bidi w:val="0"/>
        <w:ind w:firstLine="420" w:firstLineChars="200"/>
        <w:rPr>
          <w:rFonts w:hint="default"/>
          <w:lang w:val="en-US" w:eastAsia="zh-CN"/>
        </w:rPr>
      </w:pPr>
      <w:r>
        <w:rPr>
          <w:rFonts w:hint="eastAsia"/>
          <w:lang w:val="en-US" w:eastAsia="zh-CN"/>
        </w:rPr>
        <w:t>中标通知形式：招标人根据评标结果发中标通知书或电话通知</w:t>
      </w:r>
    </w:p>
    <w:p>
      <w:pPr>
        <w:numPr>
          <w:ilvl w:val="0"/>
          <w:numId w:val="1"/>
        </w:numPr>
        <w:bidi w:val="0"/>
        <w:ind w:firstLine="420" w:firstLineChars="200"/>
        <w:rPr>
          <w:rFonts w:hint="default"/>
          <w:lang w:val="en-US" w:eastAsia="zh-CN"/>
        </w:rPr>
      </w:pPr>
      <w:r>
        <w:rPr>
          <w:rFonts w:hint="eastAsia"/>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lang w:val="en-US" w:eastAsia="zh-CN"/>
        </w:rPr>
      </w:pPr>
      <w:r>
        <w:rPr>
          <w:rFonts w:hint="eastAsia"/>
          <w:lang w:val="en-US" w:eastAsia="zh-CN"/>
        </w:rPr>
        <w:t xml:space="preserve">联系人：程华歌  </w:t>
      </w:r>
      <w:r>
        <w:rPr>
          <w:rFonts w:hint="eastAsia" w:ascii="宋体" w:hAnsi="宋体"/>
          <w:szCs w:val="21"/>
        </w:rPr>
        <w:t>电话：</w:t>
      </w:r>
      <w:r>
        <w:rPr>
          <w:rFonts w:hint="eastAsia"/>
        </w:rPr>
        <w:t>80206095</w:t>
      </w:r>
      <w:r>
        <w:t xml:space="preserve"> </w:t>
      </w:r>
      <w:r>
        <w:rPr>
          <w:rFonts w:hint="eastAsia"/>
          <w:lang w:val="en-US" w:eastAsia="zh-CN"/>
        </w:rPr>
        <w:t>/</w:t>
      </w:r>
      <w:r>
        <w:rPr>
          <w:rFonts w:hint="eastAsia"/>
        </w:rPr>
        <w:t>13520338185</w:t>
      </w:r>
    </w:p>
    <w:bookmarkEnd w:id="0"/>
    <w:bookmarkEnd w:id="1"/>
    <w:p>
      <w:pPr>
        <w:pStyle w:val="20"/>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E8D5D"/>
    <w:multiLevelType w:val="singleLevel"/>
    <w:tmpl w:val="646E8D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437F"/>
    <w:rsid w:val="000A0311"/>
    <w:rsid w:val="000C346C"/>
    <w:rsid w:val="0012480E"/>
    <w:rsid w:val="00172A27"/>
    <w:rsid w:val="00215B41"/>
    <w:rsid w:val="002802EC"/>
    <w:rsid w:val="002E54CD"/>
    <w:rsid w:val="002F0BB0"/>
    <w:rsid w:val="00322DEE"/>
    <w:rsid w:val="003F2C60"/>
    <w:rsid w:val="004B3104"/>
    <w:rsid w:val="005A5B9D"/>
    <w:rsid w:val="005A627B"/>
    <w:rsid w:val="0070681E"/>
    <w:rsid w:val="00730F41"/>
    <w:rsid w:val="00764FD5"/>
    <w:rsid w:val="00795CDA"/>
    <w:rsid w:val="00806EAB"/>
    <w:rsid w:val="00992475"/>
    <w:rsid w:val="009E2D9D"/>
    <w:rsid w:val="00A300E3"/>
    <w:rsid w:val="00A53F70"/>
    <w:rsid w:val="00C00078"/>
    <w:rsid w:val="00C41164"/>
    <w:rsid w:val="00D65719"/>
    <w:rsid w:val="00D7048B"/>
    <w:rsid w:val="00D7328A"/>
    <w:rsid w:val="00DC3341"/>
    <w:rsid w:val="00DD63F8"/>
    <w:rsid w:val="00ED4F74"/>
    <w:rsid w:val="00F73F2A"/>
    <w:rsid w:val="026B7F2B"/>
    <w:rsid w:val="029F0813"/>
    <w:rsid w:val="06D10002"/>
    <w:rsid w:val="075921A8"/>
    <w:rsid w:val="09ED5AB3"/>
    <w:rsid w:val="0A0B61BB"/>
    <w:rsid w:val="0A9A4930"/>
    <w:rsid w:val="0B40155F"/>
    <w:rsid w:val="0C6E0BF5"/>
    <w:rsid w:val="0D9538A5"/>
    <w:rsid w:val="0E597666"/>
    <w:rsid w:val="100B2FBD"/>
    <w:rsid w:val="11054E8E"/>
    <w:rsid w:val="14374802"/>
    <w:rsid w:val="161A4B40"/>
    <w:rsid w:val="1622543E"/>
    <w:rsid w:val="16B151DF"/>
    <w:rsid w:val="1721295C"/>
    <w:rsid w:val="185962BA"/>
    <w:rsid w:val="1A065691"/>
    <w:rsid w:val="1AF129A1"/>
    <w:rsid w:val="1CF10939"/>
    <w:rsid w:val="1FA70B7C"/>
    <w:rsid w:val="1FEA4B49"/>
    <w:rsid w:val="23EC4C8F"/>
    <w:rsid w:val="25943515"/>
    <w:rsid w:val="263374D4"/>
    <w:rsid w:val="290F2785"/>
    <w:rsid w:val="29C277E5"/>
    <w:rsid w:val="2BBB018E"/>
    <w:rsid w:val="2C5E42AC"/>
    <w:rsid w:val="2CDD609E"/>
    <w:rsid w:val="2ED14322"/>
    <w:rsid w:val="306F2AB3"/>
    <w:rsid w:val="31C17172"/>
    <w:rsid w:val="33D652F5"/>
    <w:rsid w:val="33E04460"/>
    <w:rsid w:val="34714AE1"/>
    <w:rsid w:val="35C33D77"/>
    <w:rsid w:val="3A1A2F70"/>
    <w:rsid w:val="3AD35133"/>
    <w:rsid w:val="3B0A1BB1"/>
    <w:rsid w:val="3BE260CA"/>
    <w:rsid w:val="3C7374AF"/>
    <w:rsid w:val="3CD56A04"/>
    <w:rsid w:val="41645FE1"/>
    <w:rsid w:val="41B678F4"/>
    <w:rsid w:val="43662318"/>
    <w:rsid w:val="46B56BC9"/>
    <w:rsid w:val="47314AAA"/>
    <w:rsid w:val="4C40667E"/>
    <w:rsid w:val="4CE04326"/>
    <w:rsid w:val="507A37B2"/>
    <w:rsid w:val="52523F64"/>
    <w:rsid w:val="53205CD4"/>
    <w:rsid w:val="54014C3D"/>
    <w:rsid w:val="54C65840"/>
    <w:rsid w:val="56CF4B7C"/>
    <w:rsid w:val="570655F6"/>
    <w:rsid w:val="590F24B6"/>
    <w:rsid w:val="592E5947"/>
    <w:rsid w:val="5C873FDB"/>
    <w:rsid w:val="5E083E64"/>
    <w:rsid w:val="5E90626D"/>
    <w:rsid w:val="600063FF"/>
    <w:rsid w:val="61336C3D"/>
    <w:rsid w:val="64203E91"/>
    <w:rsid w:val="64340655"/>
    <w:rsid w:val="64755863"/>
    <w:rsid w:val="653C764F"/>
    <w:rsid w:val="65541104"/>
    <w:rsid w:val="6559681D"/>
    <w:rsid w:val="65675E5F"/>
    <w:rsid w:val="67FE1120"/>
    <w:rsid w:val="68A03F27"/>
    <w:rsid w:val="6B2C0AB9"/>
    <w:rsid w:val="6B8C1D26"/>
    <w:rsid w:val="6BB9592B"/>
    <w:rsid w:val="6CBA58B1"/>
    <w:rsid w:val="6CD041DD"/>
    <w:rsid w:val="6CE82E03"/>
    <w:rsid w:val="6F4D18B3"/>
    <w:rsid w:val="6F6F015A"/>
    <w:rsid w:val="70341390"/>
    <w:rsid w:val="745166A9"/>
    <w:rsid w:val="752162BB"/>
    <w:rsid w:val="75BF5D0F"/>
    <w:rsid w:val="77472154"/>
    <w:rsid w:val="78996158"/>
    <w:rsid w:val="78B24DA8"/>
    <w:rsid w:val="796C19D0"/>
    <w:rsid w:val="7AD94539"/>
    <w:rsid w:val="7BC069F8"/>
    <w:rsid w:val="7C02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heme="minorAscii" w:hAnsiTheme="minorAsci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cs="Century"/>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样式4"/>
    <w:basedOn w:val="5"/>
    <w:next w:val="1"/>
    <w:qFormat/>
    <w:uiPriority w:val="0"/>
    <w:rPr>
      <w:sz w:val="24"/>
    </w:rPr>
  </w:style>
  <w:style w:type="paragraph" w:customStyle="1" w:styleId="1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6">
    <w:name w:val="页眉 字符"/>
    <w:basedOn w:val="9"/>
    <w:link w:val="8"/>
    <w:qFormat/>
    <w:uiPriority w:val="0"/>
    <w:rPr>
      <w:kern w:val="2"/>
      <w:sz w:val="18"/>
      <w:szCs w:val="18"/>
    </w:rPr>
  </w:style>
  <w:style w:type="character" w:customStyle="1" w:styleId="17">
    <w:name w:val="页脚 字符"/>
    <w:basedOn w:val="9"/>
    <w:link w:val="7"/>
    <w:qFormat/>
    <w:uiPriority w:val="0"/>
    <w:rPr>
      <w:kern w:val="2"/>
      <w:sz w:val="18"/>
      <w:szCs w:val="18"/>
    </w:rPr>
  </w:style>
  <w:style w:type="paragraph" w:customStyle="1" w:styleId="18">
    <w:name w:val="列出段落1"/>
    <w:basedOn w:val="1"/>
    <w:qFormat/>
    <w:uiPriority w:val="34"/>
    <w:pPr>
      <w:ind w:firstLine="420" w:firstLineChars="200"/>
    </w:pPr>
  </w:style>
  <w:style w:type="paragraph" w:styleId="19">
    <w:name w:val="List Paragraph"/>
    <w:basedOn w:val="1"/>
    <w:qFormat/>
    <w:uiPriority w:val="34"/>
    <w:pPr>
      <w:ind w:firstLine="420" w:firstLineChars="200"/>
    </w:pPr>
  </w:style>
  <w:style w:type="paragraph" w:customStyle="1" w:styleId="20">
    <w:name w:val="标书-正文"/>
    <w:basedOn w:val="1"/>
    <w:qFormat/>
    <w:uiPriority w:val="0"/>
    <w:pPr>
      <w:spacing w:before="56" w:after="113" w:line="360" w:lineRule="auto"/>
      <w:ind w:firstLine="200" w:firstLineChars="200"/>
      <w:jc w:val="left"/>
    </w:pPr>
    <w:rPr>
      <w:rFonts w:ascii="Arial" w:hAnsi="Arial"/>
    </w:rPr>
  </w:style>
  <w:style w:type="paragraph" w:customStyle="1" w:styleId="21">
    <w:name w:val="正式正文"/>
    <w:basedOn w:val="6"/>
    <w:qFormat/>
    <w:uiPriority w:val="0"/>
    <w:pPr>
      <w:snapToGrid w:val="0"/>
      <w:spacing w:line="360" w:lineRule="auto"/>
      <w:ind w:firstLine="200" w:firstLineChars="200"/>
      <w:jc w:val="left"/>
    </w:pPr>
    <w:rPr>
      <w:rFonts w:hAnsi="宋体"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10</Pages>
  <Words>856</Words>
  <Characters>4884</Characters>
  <Lines>40</Lines>
  <Paragraphs>11</Paragraphs>
  <TotalTime>3</TotalTime>
  <ScaleCrop>false</ScaleCrop>
  <LinksUpToDate>false</LinksUpToDate>
  <CharactersWithSpaces>5729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2019-07-15T02:15:00Z</dcterms:created>
  <dc:creator>Administrator</dc:creator>
  <cp:lastModifiedBy>Administrator</cp:lastModifiedBy>
  <dcterms:modified xsi:type="dcterms:W3CDTF">2019-09-28T07:47:51Z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