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spacing w:line="440" w:lineRule="exact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北人智能装备科技有限公司</w:t>
      </w:r>
    </w:p>
    <w:p>
      <w:pPr>
        <w:spacing w:line="440" w:lineRule="exact"/>
        <w:jc w:val="center"/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班车</w:t>
      </w:r>
      <w:r>
        <w:rPr>
          <w:rFonts w:hint="eastAsia"/>
          <w:b/>
          <w:bCs/>
          <w:sz w:val="28"/>
          <w:szCs w:val="28"/>
        </w:rPr>
        <w:t>（员工上下班接送）租赁项目招标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公告</w:t>
      </w:r>
    </w:p>
    <w:p>
      <w:pPr>
        <w:ind w:firstLine="1968" w:firstLineChars="70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ind w:firstLine="1968" w:firstLineChars="700"/>
        <w:rPr>
          <w:rFonts w:ascii="宋体" w:hAnsi="宋体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招标编号:北人智能申方字2019年第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004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号</w:t>
      </w:r>
    </w:p>
    <w:p>
      <w:pPr>
        <w:rPr>
          <w:rFonts w:ascii="宋体" w:hAnsi="宋体"/>
          <w:b/>
          <w:sz w:val="28"/>
          <w:szCs w:val="28"/>
        </w:rPr>
      </w:pPr>
    </w:p>
    <w:p>
      <w:pPr>
        <w:spacing w:line="920" w:lineRule="exact"/>
        <w:jc w:val="center"/>
        <w:rPr>
          <w:rFonts w:ascii="宋体" w:hAnsi="宋体"/>
          <w:sz w:val="24"/>
          <w:szCs w:val="24"/>
        </w:rPr>
      </w:pPr>
    </w:p>
    <w:p>
      <w:pPr>
        <w:spacing w:line="920" w:lineRule="exact"/>
        <w:jc w:val="center"/>
        <w:rPr>
          <w:rFonts w:ascii="宋体" w:hAnsi="宋体"/>
          <w:sz w:val="24"/>
          <w:szCs w:val="24"/>
        </w:rPr>
      </w:pPr>
    </w:p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spacing w:line="600" w:lineRule="exact"/>
        <w:ind w:firstLine="720" w:firstLineChars="300"/>
        <w:rPr>
          <w:rFonts w:ascii="宋体" w:hAnsi="宋体"/>
          <w:sz w:val="24"/>
          <w:szCs w:val="24"/>
        </w:rPr>
      </w:pPr>
    </w:p>
    <w:p>
      <w:pPr>
        <w:spacing w:line="600" w:lineRule="exact"/>
        <w:ind w:firstLine="2160" w:firstLineChars="9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招标人：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/>
          <w:color w:val="333333"/>
          <w:sz w:val="24"/>
          <w:szCs w:val="24"/>
          <w:u w:val="single"/>
        </w:rPr>
        <w:t>北人智能装备科技有限公司</w:t>
      </w:r>
      <w:r>
        <w:rPr>
          <w:rFonts w:hint="eastAsia" w:ascii="宋体" w:hAnsi="宋体"/>
          <w:sz w:val="24"/>
          <w:szCs w:val="24"/>
          <w:u w:val="single"/>
        </w:rPr>
        <w:t xml:space="preserve">            </w:t>
      </w:r>
    </w:p>
    <w:p>
      <w:pPr>
        <w:spacing w:line="600" w:lineRule="exact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/>
          <w:sz w:val="24"/>
          <w:szCs w:val="24"/>
          <w:u w:val="single"/>
        </w:rPr>
        <w:t>201</w:t>
      </w:r>
      <w:r>
        <w:rPr>
          <w:rFonts w:ascii="宋体" w:hAnsi="宋体"/>
          <w:sz w:val="24"/>
          <w:szCs w:val="24"/>
          <w:u w:val="single"/>
        </w:rPr>
        <w:t>9</w:t>
      </w:r>
      <w:r>
        <w:rPr>
          <w:rFonts w:hint="eastAsia" w:ascii="宋体" w:hAnsi="宋体"/>
          <w:sz w:val="24"/>
          <w:szCs w:val="24"/>
          <w:u w:val="single"/>
        </w:rPr>
        <w:t xml:space="preserve">年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11</w:t>
      </w:r>
      <w:r>
        <w:rPr>
          <w:rFonts w:hint="eastAsia" w:ascii="宋体" w:hAnsi="宋体"/>
          <w:sz w:val="24"/>
          <w:szCs w:val="24"/>
          <w:u w:val="single"/>
        </w:rPr>
        <w:t xml:space="preserve">月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/>
          <w:sz w:val="24"/>
          <w:szCs w:val="24"/>
          <w:u w:val="single"/>
        </w:rPr>
        <w:t xml:space="preserve">日          </w:t>
      </w:r>
    </w:p>
    <w:p>
      <w:pPr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bookmarkStart w:id="0" w:name="_Toc493173503"/>
      <w:bookmarkStart w:id="1" w:name="_Toc49170343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根据《中华人民共和国招标法》，及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北人智能装备科技有限公司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招标管理制度，现对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北人智能装备科技有限公司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班车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（员工上下班接送）租赁项目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进行公开招标。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招标项目名称：班车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（员工上下班接送）租赁项目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招标内容：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班车（客车）租赁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" w:hAnsi="仿宋" w:eastAsia="仿宋" w:cs="仿宋"/>
          <w:b w:val="0"/>
          <w:bCs w:val="0"/>
          <w:snapToGrid w:val="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napToGrid w:val="0"/>
          <w:sz w:val="24"/>
          <w:szCs w:val="24"/>
        </w:rPr>
        <w:t>车辆品牌</w:t>
      </w:r>
      <w:r>
        <w:rPr>
          <w:rFonts w:hint="eastAsia" w:ascii="仿宋" w:hAnsi="仿宋" w:eastAsia="仿宋" w:cs="仿宋"/>
          <w:b w:val="0"/>
          <w:bCs w:val="0"/>
          <w:snapToGrid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sz w:val="24"/>
          <w:szCs w:val="24"/>
        </w:rPr>
        <w:t>金龙、宇通客车、</w:t>
      </w:r>
      <w:r>
        <w:rPr>
          <w:rFonts w:hint="eastAsia" w:ascii="仿宋" w:hAnsi="仿宋" w:eastAsia="仿宋" w:cs="仿宋"/>
          <w:b w:val="0"/>
          <w:bCs w:val="0"/>
          <w:snapToGrid w:val="0"/>
          <w:sz w:val="24"/>
          <w:szCs w:val="24"/>
          <w:highlight w:val="none"/>
        </w:rPr>
        <w:t>电车等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sz w:val="24"/>
          <w:szCs w:val="24"/>
        </w:rPr>
        <w:t>车辆类型</w:t>
      </w:r>
      <w:r>
        <w:rPr>
          <w:rFonts w:hint="eastAsia" w:ascii="仿宋" w:hAnsi="仿宋" w:eastAsia="仿宋" w:cs="仿宋"/>
          <w:b w:val="0"/>
          <w:bCs w:val="0"/>
          <w:snapToGrid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51座及以上（3辆）、37座（1辆）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" w:hAnsi="仿宋" w:eastAsia="仿宋" w:cs="仿宋"/>
          <w:b w:val="0"/>
          <w:bCs w:val="0"/>
          <w:snapToGrid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车况要求：5年内（车辆），空调效果及车内设施、环境良</w:t>
      </w:r>
      <w:r>
        <w:rPr>
          <w:rFonts w:hint="eastAsia" w:ascii="仿宋" w:hAnsi="仿宋" w:eastAsia="仿宋" w:cs="仿宋"/>
          <w:b w:val="0"/>
          <w:bCs w:val="0"/>
          <w:snapToGrid w:val="0"/>
          <w:sz w:val="24"/>
          <w:szCs w:val="24"/>
        </w:rPr>
        <w:t>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" w:hAnsi="仿宋" w:eastAsia="仿宋" w:cs="仿宋"/>
          <w:b w:val="0"/>
          <w:bCs w:val="0"/>
          <w:snapToGrid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napToGrid w:val="0"/>
          <w:sz w:val="24"/>
          <w:szCs w:val="24"/>
        </w:rPr>
        <w:t>承包方式</w:t>
      </w:r>
      <w:r>
        <w:rPr>
          <w:rFonts w:hint="eastAsia" w:ascii="仿宋" w:hAnsi="仿宋" w:eastAsia="仿宋" w:cs="仿宋"/>
          <w:b w:val="0"/>
          <w:bCs w:val="0"/>
          <w:snapToGrid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sz w:val="24"/>
          <w:szCs w:val="24"/>
        </w:rPr>
        <w:t>租车配驾（全包）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sz w:val="24"/>
          <w:szCs w:val="24"/>
        </w:rPr>
        <w:t>租赁期限</w:t>
      </w:r>
      <w:r>
        <w:rPr>
          <w:rFonts w:hint="eastAsia" w:ascii="仿宋" w:hAnsi="仿宋" w:eastAsia="仿宋" w:cs="仿宋"/>
          <w:b w:val="0"/>
          <w:bCs w:val="0"/>
          <w:snapToGrid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sz w:val="24"/>
          <w:szCs w:val="24"/>
        </w:rPr>
        <w:t>起始日期：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2020.1.09  结束日期：2021.1.08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招标形式：公开招标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标书获取方式：www.beirenzn.com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投标人资格要求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1.投标人须具备开据增值税专用发票的一般纳税人资格。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0" w:firstLine="42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2.投标人应是在中华人民共和国境内注册、具有独立法人资格的企业，注册资金为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1000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万元人民币或以上，在2019.1.1以前成立，经过工商部门年检合格的企业。投标人如属同一个集团或系统的公司，只能以总公司名义投标。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3.投标人不得存在下列情形之一：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（1）为招标人不具有独立法人资格的附属机构（单位）；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（2）被责令停业的 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（3）被暂停或取消投标资格的；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（4）财产被接管、冻结，或企业处于停产、停业、歇业或破产状态的；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（5）两个及以上投标人在同一项目存在：法定代表人为同一人；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0" w:firstLine="420" w:firstLineChars="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（6）</w:t>
      </w:r>
      <w:r>
        <w:rPr>
          <w:rFonts w:hint="eastAsia" w:ascii="仿宋" w:hAnsi="仿宋" w:eastAsia="仿宋" w:cs="仿宋"/>
          <w:b w:val="0"/>
          <w:bCs w:val="0"/>
          <w:snapToGrid w:val="0"/>
          <w:sz w:val="24"/>
          <w:szCs w:val="24"/>
        </w:rPr>
        <w:t>近三年内被“信用中国”网站（www.creditchina.gov.cn）列入失信被执行人和重大税收违法案件当事人名单，被“中国政府采购网”（www.ccgp.gov.cn）列入政府采购严重违法失信行为记录名单</w:t>
      </w:r>
      <w:r>
        <w:rPr>
          <w:rFonts w:hint="eastAsia" w:ascii="仿宋" w:hAnsi="仿宋" w:eastAsia="仿宋" w:cs="仿宋"/>
          <w:b w:val="0"/>
          <w:bCs w:val="0"/>
          <w:snapToGrid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投标人资格预审：在2019年12月5日17:00前拟投标人将资格证明文件以邮 件的形式发送到1005535021@qq.com。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投标截止时间：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2019年12月9日13:00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200"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投标文件提交地点：北京大兴区科苑路25号北人智能装备科技有限公司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val="en-US" w:eastAsia="zh-CN"/>
        </w:rPr>
        <w:t>开标时间：2019年12月9日13:30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开标地点：北京大兴区科苑路25号北人智能装备科技有限公司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中标通知形式：招标人根据评标结果发中标通知书或电话通知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outlineLvl w:val="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联系人：程华歌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电话：80206095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/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13520338185</w:t>
      </w:r>
    </w:p>
    <w:bookmarkEnd w:id="0"/>
    <w:bookmarkEnd w:id="1"/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firstLine="42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firstLine="42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firstLine="42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firstLine="42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firstLine="5280" w:firstLineChars="2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北人智能装备科技有限公司                                                          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firstLine="42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                                  2019年11月18日</w:t>
      </w:r>
    </w:p>
    <w:sectPr>
      <w:pgSz w:w="11906" w:h="16838"/>
      <w:pgMar w:top="1440" w:right="12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8D5D"/>
    <w:multiLevelType w:val="singleLevel"/>
    <w:tmpl w:val="646E8D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437F"/>
    <w:rsid w:val="000A0311"/>
    <w:rsid w:val="000C346C"/>
    <w:rsid w:val="0012480E"/>
    <w:rsid w:val="00172A27"/>
    <w:rsid w:val="00215B41"/>
    <w:rsid w:val="002802EC"/>
    <w:rsid w:val="002E54CD"/>
    <w:rsid w:val="002F0BB0"/>
    <w:rsid w:val="00322DEE"/>
    <w:rsid w:val="003F2C60"/>
    <w:rsid w:val="004B3104"/>
    <w:rsid w:val="005A5B9D"/>
    <w:rsid w:val="005A627B"/>
    <w:rsid w:val="005A7E66"/>
    <w:rsid w:val="0070681E"/>
    <w:rsid w:val="00730F41"/>
    <w:rsid w:val="00764FD5"/>
    <w:rsid w:val="00795CDA"/>
    <w:rsid w:val="00806EAB"/>
    <w:rsid w:val="00992475"/>
    <w:rsid w:val="009E2D9D"/>
    <w:rsid w:val="00A300E3"/>
    <w:rsid w:val="00A53F70"/>
    <w:rsid w:val="00C00078"/>
    <w:rsid w:val="00C41164"/>
    <w:rsid w:val="00D65719"/>
    <w:rsid w:val="00D7048B"/>
    <w:rsid w:val="00D7328A"/>
    <w:rsid w:val="00DC3341"/>
    <w:rsid w:val="00DD63F8"/>
    <w:rsid w:val="00ED4F74"/>
    <w:rsid w:val="00F73F2A"/>
    <w:rsid w:val="026B7F2B"/>
    <w:rsid w:val="029F0813"/>
    <w:rsid w:val="03D06C46"/>
    <w:rsid w:val="06D10002"/>
    <w:rsid w:val="075921A8"/>
    <w:rsid w:val="099B31B5"/>
    <w:rsid w:val="09ED5AB3"/>
    <w:rsid w:val="0A0B61BB"/>
    <w:rsid w:val="0A9A4930"/>
    <w:rsid w:val="0B40155F"/>
    <w:rsid w:val="0C6E0BF5"/>
    <w:rsid w:val="0D9538A5"/>
    <w:rsid w:val="0E175D67"/>
    <w:rsid w:val="0E597666"/>
    <w:rsid w:val="0F537845"/>
    <w:rsid w:val="100B2FBD"/>
    <w:rsid w:val="11054E8E"/>
    <w:rsid w:val="11EC68AC"/>
    <w:rsid w:val="14374802"/>
    <w:rsid w:val="161A4B40"/>
    <w:rsid w:val="1622543E"/>
    <w:rsid w:val="16B151DF"/>
    <w:rsid w:val="1721295C"/>
    <w:rsid w:val="185962BA"/>
    <w:rsid w:val="1A065691"/>
    <w:rsid w:val="1AF129A1"/>
    <w:rsid w:val="1CF10939"/>
    <w:rsid w:val="1FA70B7C"/>
    <w:rsid w:val="1FEA4B49"/>
    <w:rsid w:val="23EC4C8F"/>
    <w:rsid w:val="25943515"/>
    <w:rsid w:val="25C31AC1"/>
    <w:rsid w:val="263374D4"/>
    <w:rsid w:val="290F2785"/>
    <w:rsid w:val="29C277E5"/>
    <w:rsid w:val="2BBB018E"/>
    <w:rsid w:val="2C5E42AC"/>
    <w:rsid w:val="2CDD609E"/>
    <w:rsid w:val="2D474A93"/>
    <w:rsid w:val="2ED14322"/>
    <w:rsid w:val="306F2AB3"/>
    <w:rsid w:val="31C17172"/>
    <w:rsid w:val="33D652F5"/>
    <w:rsid w:val="33D713EE"/>
    <w:rsid w:val="33E04460"/>
    <w:rsid w:val="34714AE1"/>
    <w:rsid w:val="35C33D77"/>
    <w:rsid w:val="35EE574B"/>
    <w:rsid w:val="39214CF0"/>
    <w:rsid w:val="3A1A2F70"/>
    <w:rsid w:val="3AD35133"/>
    <w:rsid w:val="3B0A1BB1"/>
    <w:rsid w:val="3BE260CA"/>
    <w:rsid w:val="3C7374AF"/>
    <w:rsid w:val="3CD56A04"/>
    <w:rsid w:val="40032A42"/>
    <w:rsid w:val="41645FE1"/>
    <w:rsid w:val="41B678F4"/>
    <w:rsid w:val="43662318"/>
    <w:rsid w:val="46B56BC9"/>
    <w:rsid w:val="47314AAA"/>
    <w:rsid w:val="4A010E68"/>
    <w:rsid w:val="4C40667E"/>
    <w:rsid w:val="4CE04326"/>
    <w:rsid w:val="507A37B2"/>
    <w:rsid w:val="507E7B85"/>
    <w:rsid w:val="52523F64"/>
    <w:rsid w:val="53205CD4"/>
    <w:rsid w:val="54014C3D"/>
    <w:rsid w:val="54C65840"/>
    <w:rsid w:val="56CF4B7C"/>
    <w:rsid w:val="570655F6"/>
    <w:rsid w:val="590F24B6"/>
    <w:rsid w:val="592E5947"/>
    <w:rsid w:val="5A610D5E"/>
    <w:rsid w:val="5AA95F17"/>
    <w:rsid w:val="5C873FDB"/>
    <w:rsid w:val="5E083E64"/>
    <w:rsid w:val="5E90626D"/>
    <w:rsid w:val="600063FF"/>
    <w:rsid w:val="61336C3D"/>
    <w:rsid w:val="61D10497"/>
    <w:rsid w:val="64203E91"/>
    <w:rsid w:val="64340655"/>
    <w:rsid w:val="64755863"/>
    <w:rsid w:val="653C764F"/>
    <w:rsid w:val="65541104"/>
    <w:rsid w:val="6559681D"/>
    <w:rsid w:val="65675E5F"/>
    <w:rsid w:val="66886803"/>
    <w:rsid w:val="678E7F1B"/>
    <w:rsid w:val="67FE1120"/>
    <w:rsid w:val="688C51DD"/>
    <w:rsid w:val="68A03F27"/>
    <w:rsid w:val="6B2C0AB9"/>
    <w:rsid w:val="6B8C1D26"/>
    <w:rsid w:val="6BB9592B"/>
    <w:rsid w:val="6CBA58B1"/>
    <w:rsid w:val="6CD041DD"/>
    <w:rsid w:val="6CE82E03"/>
    <w:rsid w:val="6D0C3FC4"/>
    <w:rsid w:val="6F4D18B3"/>
    <w:rsid w:val="6F6F015A"/>
    <w:rsid w:val="70341390"/>
    <w:rsid w:val="72381CBC"/>
    <w:rsid w:val="745166A9"/>
    <w:rsid w:val="752162BB"/>
    <w:rsid w:val="752B38F5"/>
    <w:rsid w:val="75BF5D0F"/>
    <w:rsid w:val="77472154"/>
    <w:rsid w:val="77E4207F"/>
    <w:rsid w:val="78996158"/>
    <w:rsid w:val="78B24DA8"/>
    <w:rsid w:val="796C19D0"/>
    <w:rsid w:val="7AD94539"/>
    <w:rsid w:val="7AEA5E67"/>
    <w:rsid w:val="7BC069F8"/>
    <w:rsid w:val="7F96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Theme="minorAscii" w:hAnsiTheme="minorAscii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 w:cs="Century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样式4"/>
    <w:basedOn w:val="5"/>
    <w:next w:val="1"/>
    <w:qFormat/>
    <w:uiPriority w:val="0"/>
    <w:rPr>
      <w:sz w:val="24"/>
    </w:rPr>
  </w:style>
  <w:style w:type="paragraph" w:customStyle="1" w:styleId="14">
    <w:name w:val="样式 标题 2 + Times New Roman 四号 非加粗 段前: 5 磅 段后: 0 磅 行距: 固定值 20..."/>
    <w:basedOn w:val="3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15">
    <w:name w:val="样式 标题 3 + (中文) 黑体 小四 非加粗 段前: 7.8 磅 段后: 0 磅 行距: 固定值 20 磅"/>
    <w:basedOn w:val="4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character" w:customStyle="1" w:styleId="16">
    <w:name w:val="页眉 字符"/>
    <w:basedOn w:val="9"/>
    <w:link w:val="8"/>
    <w:qFormat/>
    <w:uiPriority w:val="0"/>
    <w:rPr>
      <w:kern w:val="2"/>
      <w:sz w:val="18"/>
      <w:szCs w:val="18"/>
    </w:rPr>
  </w:style>
  <w:style w:type="character" w:customStyle="1" w:styleId="17">
    <w:name w:val="页脚 字符"/>
    <w:basedOn w:val="9"/>
    <w:link w:val="7"/>
    <w:qFormat/>
    <w:uiPriority w:val="0"/>
    <w:rPr>
      <w:kern w:val="2"/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标书-正文"/>
    <w:basedOn w:val="1"/>
    <w:qFormat/>
    <w:uiPriority w:val="0"/>
    <w:pPr>
      <w:spacing w:before="56" w:after="113" w:line="360" w:lineRule="auto"/>
      <w:ind w:firstLine="200" w:firstLineChars="200"/>
      <w:jc w:val="left"/>
    </w:pPr>
    <w:rPr>
      <w:rFonts w:ascii="Arial" w:hAnsi="Arial"/>
    </w:rPr>
  </w:style>
  <w:style w:type="paragraph" w:customStyle="1" w:styleId="21">
    <w:name w:val="正式正文"/>
    <w:basedOn w:val="6"/>
    <w:qFormat/>
    <w:uiPriority w:val="0"/>
    <w:pPr>
      <w:snapToGrid w:val="0"/>
      <w:spacing w:line="360" w:lineRule="auto"/>
      <w:ind w:firstLine="200" w:firstLineChars="200"/>
      <w:jc w:val="left"/>
    </w:pPr>
    <w:rPr>
      <w:rFonts w:hAnsi="宋体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10</Pages>
  <Words>856</Words>
  <Characters>4884</Characters>
  <Lines>40</Lines>
  <Paragraphs>11</Paragraphs>
  <TotalTime>36</TotalTime>
  <ScaleCrop>false</ScaleCrop>
  <LinksUpToDate>false</LinksUpToDate>
  <CharactersWithSpaces>5729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2019-07-15T02:15:00Z</dcterms:created>
  <dc:creator>Administrator</dc:creator>
  <cp:lastModifiedBy>Administrator</cp:lastModifiedBy>
  <cp:lastPrinted>2019-11-14T02:58:00Z</cp:lastPrinted>
  <dcterms:modified xsi:type="dcterms:W3CDTF">2019-11-25T07:42:19Z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